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16361" w14:textId="1A8A9378" w:rsidR="002864C7" w:rsidRDefault="002864C7" w:rsidP="002864C7">
      <w:pPr>
        <w:spacing w:after="0" w:line="480" w:lineRule="auto"/>
        <w:jc w:val="center"/>
        <w:rPr>
          <w:rFonts w:ascii="Times New Roman" w:hAnsi="Times New Roman" w:cs="Times New Roman"/>
          <w:sz w:val="24"/>
          <w:szCs w:val="24"/>
        </w:rPr>
      </w:pPr>
    </w:p>
    <w:p w14:paraId="5148116C" w14:textId="54D14A3A" w:rsidR="000C3981" w:rsidRDefault="000C3981" w:rsidP="002864C7">
      <w:pPr>
        <w:spacing w:after="0" w:line="480" w:lineRule="auto"/>
        <w:jc w:val="center"/>
        <w:rPr>
          <w:rFonts w:ascii="Times New Roman" w:hAnsi="Times New Roman" w:cs="Times New Roman"/>
          <w:sz w:val="24"/>
          <w:szCs w:val="24"/>
        </w:rPr>
      </w:pPr>
    </w:p>
    <w:p w14:paraId="7C1985C8" w14:textId="7A2E4D61" w:rsidR="000C3981" w:rsidRDefault="000C3981" w:rsidP="002864C7">
      <w:pPr>
        <w:spacing w:after="0" w:line="480" w:lineRule="auto"/>
        <w:jc w:val="center"/>
        <w:rPr>
          <w:rFonts w:ascii="Times New Roman" w:hAnsi="Times New Roman" w:cs="Times New Roman"/>
          <w:sz w:val="24"/>
          <w:szCs w:val="24"/>
        </w:rPr>
      </w:pPr>
    </w:p>
    <w:p w14:paraId="5D5B68AA" w14:textId="16CB274A" w:rsidR="000C3981" w:rsidRDefault="000C3981" w:rsidP="002864C7">
      <w:pPr>
        <w:spacing w:after="0" w:line="480" w:lineRule="auto"/>
        <w:jc w:val="center"/>
        <w:rPr>
          <w:rFonts w:ascii="Times New Roman" w:hAnsi="Times New Roman" w:cs="Times New Roman"/>
          <w:sz w:val="24"/>
          <w:szCs w:val="24"/>
        </w:rPr>
      </w:pPr>
    </w:p>
    <w:p w14:paraId="0AAEFA15" w14:textId="75BCB3F1" w:rsidR="000C3981" w:rsidRDefault="000C3981" w:rsidP="002864C7">
      <w:pPr>
        <w:spacing w:after="0" w:line="480" w:lineRule="auto"/>
        <w:jc w:val="center"/>
        <w:rPr>
          <w:rFonts w:ascii="Times New Roman" w:hAnsi="Times New Roman" w:cs="Times New Roman"/>
          <w:sz w:val="24"/>
          <w:szCs w:val="24"/>
        </w:rPr>
      </w:pPr>
    </w:p>
    <w:p w14:paraId="63502D38" w14:textId="15E3A32D" w:rsidR="000C3981" w:rsidRDefault="000C3981" w:rsidP="002864C7">
      <w:pPr>
        <w:spacing w:after="0" w:line="480" w:lineRule="auto"/>
        <w:jc w:val="center"/>
        <w:rPr>
          <w:rFonts w:ascii="Times New Roman" w:hAnsi="Times New Roman" w:cs="Times New Roman"/>
          <w:sz w:val="24"/>
          <w:szCs w:val="24"/>
        </w:rPr>
      </w:pPr>
    </w:p>
    <w:p w14:paraId="58F7A30D" w14:textId="2F372249" w:rsidR="000C3981" w:rsidRDefault="000C3981" w:rsidP="002864C7">
      <w:pPr>
        <w:spacing w:after="0" w:line="480" w:lineRule="auto"/>
        <w:jc w:val="center"/>
        <w:rPr>
          <w:rFonts w:ascii="Times New Roman" w:hAnsi="Times New Roman" w:cs="Times New Roman"/>
          <w:sz w:val="24"/>
          <w:szCs w:val="24"/>
        </w:rPr>
      </w:pPr>
    </w:p>
    <w:p w14:paraId="712B07F5" w14:textId="77777777" w:rsidR="000C3981" w:rsidRDefault="000C3981" w:rsidP="002864C7">
      <w:pPr>
        <w:spacing w:after="0" w:line="480" w:lineRule="auto"/>
        <w:jc w:val="center"/>
        <w:rPr>
          <w:rFonts w:ascii="Times New Roman" w:hAnsi="Times New Roman" w:cs="Times New Roman"/>
          <w:sz w:val="24"/>
          <w:szCs w:val="24"/>
        </w:rPr>
      </w:pPr>
    </w:p>
    <w:p w14:paraId="168E762E" w14:textId="77777777" w:rsidR="002864C7" w:rsidRDefault="002864C7" w:rsidP="002864C7">
      <w:pPr>
        <w:spacing w:after="0" w:line="480" w:lineRule="auto"/>
        <w:jc w:val="center"/>
        <w:rPr>
          <w:rFonts w:ascii="Times New Roman" w:hAnsi="Times New Roman" w:cs="Times New Roman"/>
          <w:sz w:val="24"/>
          <w:szCs w:val="24"/>
        </w:rPr>
      </w:pPr>
      <w:r w:rsidRPr="002864C7">
        <w:rPr>
          <w:rFonts w:ascii="Times New Roman" w:hAnsi="Times New Roman" w:cs="Times New Roman"/>
          <w:sz w:val="24"/>
          <w:szCs w:val="24"/>
        </w:rPr>
        <w:t>Making Plastic Recycling Mandatory</w:t>
      </w:r>
    </w:p>
    <w:p w14:paraId="72587296" w14:textId="544F2B93" w:rsidR="002864C7" w:rsidRDefault="002864C7" w:rsidP="002864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C479BA9" w14:textId="3C108ECC" w:rsidR="00254BB4" w:rsidRDefault="00254BB4" w:rsidP="002864C7">
      <w:pPr>
        <w:spacing w:after="0" w:line="480" w:lineRule="auto"/>
        <w:jc w:val="center"/>
        <w:rPr>
          <w:rFonts w:ascii="Times New Roman" w:hAnsi="Times New Roman" w:cs="Times New Roman"/>
          <w:sz w:val="24"/>
          <w:szCs w:val="24"/>
        </w:rPr>
      </w:pPr>
      <w:r w:rsidRPr="00254BB4">
        <w:rPr>
          <w:rFonts w:ascii="Times New Roman" w:hAnsi="Times New Roman" w:cs="Times New Roman"/>
          <w:sz w:val="24"/>
          <w:szCs w:val="24"/>
        </w:rPr>
        <w:t>POLSC 1113-TR13F American Federal Government</w:t>
      </w:r>
    </w:p>
    <w:p w14:paraId="62430578" w14:textId="73A38376" w:rsidR="00254BB4" w:rsidRDefault="00254BB4" w:rsidP="002864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4E758D24" w14:textId="1C67E94E" w:rsidR="002864C7" w:rsidRPr="002864C7" w:rsidRDefault="00254BB4" w:rsidP="000C39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2E1F5907" w14:textId="77777777" w:rsidR="00275EF3" w:rsidRDefault="00275EF3" w:rsidP="00275EF3">
      <w:pPr>
        <w:spacing w:after="0"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01E8F0B" w14:textId="1E86A2C6" w:rsidR="00275EF3" w:rsidRPr="00275EF3" w:rsidRDefault="00275EF3" w:rsidP="00275EF3">
      <w:pPr>
        <w:spacing w:after="0" w:line="480" w:lineRule="auto"/>
        <w:jc w:val="center"/>
        <w:rPr>
          <w:rFonts w:ascii="Times New Roman" w:hAnsi="Times New Roman" w:cs="Times New Roman"/>
          <w:b/>
          <w:sz w:val="24"/>
          <w:szCs w:val="24"/>
          <w:u w:val="single"/>
        </w:rPr>
      </w:pPr>
      <w:bookmarkStart w:id="0" w:name="_GoBack"/>
      <w:bookmarkEnd w:id="0"/>
      <w:r w:rsidRPr="00275EF3">
        <w:rPr>
          <w:rFonts w:ascii="Times New Roman" w:hAnsi="Times New Roman" w:cs="Times New Roman"/>
          <w:b/>
          <w:sz w:val="24"/>
          <w:szCs w:val="24"/>
          <w:u w:val="single"/>
        </w:rPr>
        <w:lastRenderedPageBreak/>
        <w:t>Outline</w:t>
      </w:r>
    </w:p>
    <w:p w14:paraId="4417BCAC" w14:textId="02158920"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Cover Page</w:t>
      </w:r>
    </w:p>
    <w:p w14:paraId="208AF055"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Introduction</w:t>
      </w:r>
    </w:p>
    <w:p w14:paraId="5E4FC5FD" w14:textId="723A546F"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Public Policy</w:t>
      </w:r>
    </w:p>
    <w:p w14:paraId="4A8711CD"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Law/Legislation</w:t>
      </w:r>
    </w:p>
    <w:p w14:paraId="04B5D11C"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Related Programs</w:t>
      </w:r>
    </w:p>
    <w:p w14:paraId="0C14E748"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Opposing Argument</w:t>
      </w:r>
    </w:p>
    <w:p w14:paraId="1E3B52DB"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Film Depiction</w:t>
      </w:r>
    </w:p>
    <w:p w14:paraId="6502B076"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Call to Action</w:t>
      </w:r>
    </w:p>
    <w:p w14:paraId="72993DEC" w14:textId="77777777" w:rsidR="00275EF3"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Conclusion</w:t>
      </w:r>
    </w:p>
    <w:p w14:paraId="1F0D7823" w14:textId="63511476" w:rsidR="000C3981" w:rsidRPr="00275EF3" w:rsidRDefault="00275EF3" w:rsidP="00275EF3">
      <w:pPr>
        <w:pStyle w:val="ListParagraph"/>
        <w:numPr>
          <w:ilvl w:val="0"/>
          <w:numId w:val="1"/>
        </w:numPr>
        <w:spacing w:after="0" w:line="480" w:lineRule="auto"/>
        <w:rPr>
          <w:rFonts w:ascii="Times New Roman" w:hAnsi="Times New Roman" w:cs="Times New Roman"/>
          <w:sz w:val="24"/>
          <w:szCs w:val="24"/>
        </w:rPr>
      </w:pPr>
      <w:r w:rsidRPr="00275EF3">
        <w:rPr>
          <w:rFonts w:ascii="Times New Roman" w:hAnsi="Times New Roman" w:cs="Times New Roman"/>
          <w:sz w:val="24"/>
          <w:szCs w:val="24"/>
        </w:rPr>
        <w:t>References</w:t>
      </w:r>
      <w:r w:rsidR="000C3981" w:rsidRPr="00275EF3">
        <w:rPr>
          <w:rFonts w:ascii="Times New Roman" w:hAnsi="Times New Roman" w:cs="Times New Roman"/>
          <w:sz w:val="24"/>
          <w:szCs w:val="24"/>
        </w:rPr>
        <w:br w:type="page"/>
      </w:r>
    </w:p>
    <w:p w14:paraId="0EB46FD4" w14:textId="73F1D1E0" w:rsidR="002864C7" w:rsidRDefault="002864C7" w:rsidP="002864C7">
      <w:pPr>
        <w:spacing w:after="0" w:line="480" w:lineRule="auto"/>
        <w:jc w:val="center"/>
        <w:rPr>
          <w:rFonts w:ascii="Times New Roman" w:hAnsi="Times New Roman" w:cs="Times New Roman"/>
          <w:sz w:val="24"/>
          <w:szCs w:val="24"/>
        </w:rPr>
      </w:pPr>
      <w:r w:rsidRPr="002864C7">
        <w:rPr>
          <w:rFonts w:ascii="Times New Roman" w:hAnsi="Times New Roman" w:cs="Times New Roman"/>
          <w:sz w:val="24"/>
          <w:szCs w:val="24"/>
        </w:rPr>
        <w:lastRenderedPageBreak/>
        <w:t>Making Plastic Recycling Mandatory</w:t>
      </w:r>
    </w:p>
    <w:p w14:paraId="3B32D203"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 xml:space="preserve">Introduction </w:t>
      </w:r>
    </w:p>
    <w:p w14:paraId="27AF8732"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The current generation is associated with critical environmental problems and recycling has been identified as one of the most important remedies to these challenges. As the world moves towards reducing the impacts of global warming and climate change, individual countries are advised to adopt more environmentally sustainable strategies to assist in minimizing the effects of waste released into the environment. One such strategy that even the government of the United States has considered is making recycling mandatory for all the States. Making recycling mandatory for every State will be beneficial to the country because it will reduce the cost of resources, create jobs, reduce pollution, and also convert waste into new products. </w:t>
      </w:r>
    </w:p>
    <w:p w14:paraId="13E2554B"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Public Policy</w:t>
      </w:r>
    </w:p>
    <w:p w14:paraId="6CEEE6B3"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Making recycling a mandatory law for everyone in the United States will have a great impact in conserving the environment and also reducing the level of resource wastage. According to Crociata et al. (2015), waste from the domestic sources has been identified as the major inhibiting factor that inhibits countries from realizing the environmental sustainability. Policies that make recycling mandatory can be the potential remedy for solving this problem. In the United States, every State has its own recycling policies, but no federal law involves mandatory recycling. Despite lack of a common policy that united the country regarding recycling, the level of waste disposal continues to rise as the number of plastic wastes, especially bottles continues to increase as well (Viscusi et al., 2013). According to Viscusi et al. (2013), the consumption of bottled water in the United States in 2008 alone was estimated to be at 28 gallons per capita, which represented industry sales of more than $11 billion. Making recycling mandatory would reduce the wastage of resources and also save the country a lot of income. </w:t>
      </w:r>
      <w:r w:rsidRPr="002864C7">
        <w:rPr>
          <w:rFonts w:ascii="Times New Roman" w:hAnsi="Times New Roman" w:cs="Times New Roman"/>
          <w:sz w:val="24"/>
          <w:szCs w:val="24"/>
        </w:rPr>
        <w:lastRenderedPageBreak/>
        <w:t xml:space="preserve">Viscusi et al. (2013) estimate that increasing the recycling rate of plastic products to about 85% would save the country significantly from losing resources and also save the environment by minimizing the amount of carbon and greenhouse gas getting emitted into the environment. This will assist the United States to achieve sustainable environmental goals. As a public policy, mandatory recycling will require that everyone in the country is involved and engaged at the federal, state and local levels because it will be affecting the lives of every American citizen living in the United States. </w:t>
      </w:r>
    </w:p>
    <w:p w14:paraId="241553AB"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Law/Legislation</w:t>
      </w:r>
    </w:p>
    <w:p w14:paraId="61379DA9"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Not every state in the U.S. has mandatory recycling laws. But, there are a few states such as Seattle and Connecticut have enacted mandatory recycling laws which involves heavy fines for any person who is found throwing a certain percentage of recyclable waste material in the garbage waste. Some other states like Vermont also enacted landfill ban legislation on recyclable food materials, wood and yard waste. However, at the Federal level, a common policy has not been enacted that could ensure recyclable wastes are recycled or people barred from throwing waste materials anywhere. So far, the only legislation that exists in regards to environmental sustainability is provided under the United States Environmental Protection Agency (EPA) which oversees every waste and environmental issue in the country. EPA is responsible for regulating the hazardous waste, landfill regulations as well as setting the recycling objectives for the country. Under EPA, there is the pollution prevention (P2), which provide the policy framework and laws which was enacted in 1990 by the Congress as Pollution Prevention Act. Pollution Prevention Act of 1990 required EPA to come up with resource reduction programs which collect and distributes information as well as provide the financial assistance to every State (EPA, 2017). The government, through the Congress, designed the P2 Act to ensure that </w:t>
      </w:r>
      <w:r w:rsidRPr="002864C7">
        <w:rPr>
          <w:rFonts w:ascii="Times New Roman" w:hAnsi="Times New Roman" w:cs="Times New Roman"/>
          <w:sz w:val="24"/>
          <w:szCs w:val="24"/>
        </w:rPr>
        <w:lastRenderedPageBreak/>
        <w:t xml:space="preserve">the rate of recyclable waste getting into the environment is significantly reduced. This came after it was found that the waste production rate in the United States was becoming a critical environmental problem. For instance, it was found that the United States annually was producing millions of tons of pollution and also the government was spending tens of billions of dollars trying to control the environmental impact such as pollution (EPA, 2017). Therefore, the enactment of P2 Act was a remedy to ensure that the government reduces its costs of controlling the environmental impacts of waste production and disposal. </w:t>
      </w:r>
    </w:p>
    <w:p w14:paraId="2DA854BB"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Related Programs</w:t>
      </w:r>
    </w:p>
    <w:p w14:paraId="2DC758D6"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Through EPA, the Federal government has been engaging in different programs to help reduce the effects of waste in the country. For example, the 2010-2014 Pollution Prevention Program Strategic Plan was designed to identify opportunities through which the government could reduce the greenhouse gas emission into the environment, minimize the use of hazardous materials, reduce the use of natural resources, and also increase opportunities that contribute more to sustainable economy like creating employment opportunities for millions of unemployed population (EPA, 2017). Other programs include the Executive Orders that have been signed by the previous presidents including the Executive Order (EO) 13693, Planning for Federal Sustainability in the Next Decade, which was signed by President Obama in 2015, March 19 (EPA, 2017). President George W. Bush also signed an Executive Order 13423, Strengthening Federal Environmental, Energy, and Transportation Management in 2007, January 24 (EPA, 2017). </w:t>
      </w:r>
    </w:p>
    <w:p w14:paraId="53A7C77B"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Opposing Argument</w:t>
      </w:r>
    </w:p>
    <w:p w14:paraId="669CAD4C"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Even though mandatory recycling has potential benefits to both citizens and the country as a whole, not everyone feels that making such policies is the right way to go about the </w:t>
      </w:r>
      <w:r w:rsidRPr="002864C7">
        <w:rPr>
          <w:rFonts w:ascii="Times New Roman" w:hAnsi="Times New Roman" w:cs="Times New Roman"/>
          <w:sz w:val="24"/>
          <w:szCs w:val="24"/>
        </w:rPr>
        <w:lastRenderedPageBreak/>
        <w:t xml:space="preserve">environmental problems that the country is facing. According to Payton (2015), recycling is not working because it was never supposed to work in the first place. According to the author, recycling has been a waste of time citing that training people to take part in recycling, through necessary means will imply that the government is trying to make them overvalue worthless trash. According to Payton (2015) lawmakers have been wasting the public’s money on recycling processes and programs that are not fruitful and are not of value to the country. For Michale Munger, an economist, recycling has failed because it has taken religious significance. According to Munger (2015), mandatory recycling is a waste of resources. </w:t>
      </w:r>
    </w:p>
    <w:p w14:paraId="23B120DE"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Film Depiction</w:t>
      </w:r>
    </w:p>
    <w:p w14:paraId="5D469979"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The importance of mandatory waste recycling has been explored through films and movies. However, most of the films are documentaries which show some of the negative effects of waste disposal. One such documentary film is “Waste Diversion: Recycling for Sustainable Development” a film produced by Nature Documentary Films shows how waste is diverted from landfills. The film depicts that about 110 million tons of waste are produced annually by the U.S industries (Moore, 2016). </w:t>
      </w:r>
    </w:p>
    <w:p w14:paraId="787A92F7"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Call to Action</w:t>
      </w:r>
    </w:p>
    <w:p w14:paraId="11651009" w14:textId="77777777" w:rsidR="002864C7" w:rsidRPr="002864C7" w:rsidRDefault="002864C7" w:rsidP="002864C7">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 xml:space="preserve">Lack of proper policy framework in the United States, especially at the Federal level makes it easy for people to continue throwing plastic bottles and other plastic wastes from their households anywhere, which continues to pose a threat to the environment. Therefore, the government needs to come up with policies or legislation that make it mandatory for people to recycle wastes and prohibit them from throwing out the recyclable waste materials. The Congress, which is the lawmaker, needs to enact mandatory recycling policy to ensure that millions of tons of waste produced annually benefit the country in terms of employment creation, </w:t>
      </w:r>
      <w:r w:rsidRPr="002864C7">
        <w:rPr>
          <w:rFonts w:ascii="Times New Roman" w:hAnsi="Times New Roman" w:cs="Times New Roman"/>
          <w:sz w:val="24"/>
          <w:szCs w:val="24"/>
        </w:rPr>
        <w:lastRenderedPageBreak/>
        <w:t xml:space="preserve">reduction in resource wastage, and promote achievement of environmentally sustainable development goals by reducing the amount of greenhouse gas released into the atmosphere. </w:t>
      </w:r>
    </w:p>
    <w:p w14:paraId="6D24D7F3" w14:textId="77777777" w:rsidR="002864C7" w:rsidRPr="002864C7" w:rsidRDefault="002864C7" w:rsidP="002864C7">
      <w:pPr>
        <w:spacing w:after="0" w:line="480" w:lineRule="auto"/>
        <w:jc w:val="center"/>
        <w:rPr>
          <w:rFonts w:ascii="Times New Roman" w:hAnsi="Times New Roman" w:cs="Times New Roman"/>
          <w:b/>
          <w:sz w:val="24"/>
          <w:szCs w:val="24"/>
        </w:rPr>
      </w:pPr>
      <w:r w:rsidRPr="002864C7">
        <w:rPr>
          <w:rFonts w:ascii="Times New Roman" w:hAnsi="Times New Roman" w:cs="Times New Roman"/>
          <w:b/>
          <w:sz w:val="24"/>
          <w:szCs w:val="24"/>
        </w:rPr>
        <w:t>Conclusion</w:t>
      </w:r>
    </w:p>
    <w:p w14:paraId="22C610F8" w14:textId="1B2AA3DC" w:rsidR="002864C7" w:rsidRDefault="002864C7" w:rsidP="000C3981">
      <w:pPr>
        <w:spacing w:after="0" w:line="480" w:lineRule="auto"/>
        <w:ind w:firstLine="720"/>
        <w:rPr>
          <w:rFonts w:ascii="Times New Roman" w:hAnsi="Times New Roman" w:cs="Times New Roman"/>
          <w:sz w:val="24"/>
          <w:szCs w:val="24"/>
        </w:rPr>
      </w:pPr>
      <w:r w:rsidRPr="002864C7">
        <w:rPr>
          <w:rFonts w:ascii="Times New Roman" w:hAnsi="Times New Roman" w:cs="Times New Roman"/>
          <w:sz w:val="24"/>
          <w:szCs w:val="24"/>
        </w:rPr>
        <w:t>Lack of proper and adequate recycling policies in the United States has contributed significantly to the waste disposal and environmental problems that the country faces today. From the discussion, mandatory recycling can be the most effective remedy to the problem of waste management and environmental sustainability. Mandatory recycling will help in reducing the financial losses associated with improper waste management methods, reduce the unemployment rate by creating jobs in the recycling companies, and reduce wastage of resources.</w:t>
      </w:r>
    </w:p>
    <w:p w14:paraId="711E4477" w14:textId="77777777" w:rsidR="000C3981" w:rsidRDefault="000C3981" w:rsidP="002864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85B7C3" w14:textId="306A17C2" w:rsidR="002864C7" w:rsidRDefault="002864C7" w:rsidP="002864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BE77A1F" w14:textId="718DB49B" w:rsidR="002864C7" w:rsidRPr="00752FA4" w:rsidRDefault="002864C7" w:rsidP="002864C7">
      <w:pPr>
        <w:spacing w:after="0" w:line="480" w:lineRule="auto"/>
        <w:ind w:left="720" w:hanging="720"/>
        <w:rPr>
          <w:rFonts w:ascii="Times New Roman" w:hAnsi="Times New Roman" w:cs="Times New Roman"/>
          <w:sz w:val="24"/>
          <w:szCs w:val="24"/>
          <w:shd w:val="clear" w:color="auto" w:fill="FFFFFF"/>
        </w:rPr>
      </w:pPr>
      <w:r w:rsidRPr="00752FA4">
        <w:rPr>
          <w:rFonts w:ascii="Times New Roman" w:hAnsi="Times New Roman" w:cs="Times New Roman"/>
          <w:sz w:val="24"/>
          <w:szCs w:val="24"/>
          <w:shd w:val="clear" w:color="auto" w:fill="FFFFFF"/>
        </w:rPr>
        <w:t xml:space="preserve">Crociata, A., Agovino, M., &amp; Sacco, P. L. (2015). Recycling waste: Does culture </w:t>
      </w:r>
      <w:r w:rsidR="00254BB4" w:rsidRPr="00752FA4">
        <w:rPr>
          <w:rFonts w:ascii="Times New Roman" w:hAnsi="Times New Roman" w:cs="Times New Roman"/>
          <w:sz w:val="24"/>
          <w:szCs w:val="24"/>
          <w:shd w:val="clear" w:color="auto" w:fill="FFFFFF"/>
        </w:rPr>
        <w:t>matter?</w:t>
      </w:r>
      <w:r w:rsidRPr="00752FA4">
        <w:rPr>
          <w:rFonts w:ascii="Times New Roman" w:hAnsi="Times New Roman" w:cs="Times New Roman"/>
          <w:sz w:val="24"/>
          <w:szCs w:val="24"/>
          <w:shd w:val="clear" w:color="auto" w:fill="FFFFFF"/>
        </w:rPr>
        <w:t> </w:t>
      </w:r>
      <w:r w:rsidRPr="00752FA4">
        <w:rPr>
          <w:rFonts w:ascii="Times New Roman" w:hAnsi="Times New Roman" w:cs="Times New Roman"/>
          <w:i/>
          <w:iCs/>
          <w:sz w:val="24"/>
          <w:szCs w:val="24"/>
          <w:shd w:val="clear" w:color="auto" w:fill="FFFFFF"/>
        </w:rPr>
        <w:t>Journal of Behavioral and Experimental Economics</w:t>
      </w:r>
      <w:r w:rsidRPr="00752FA4">
        <w:rPr>
          <w:rFonts w:ascii="Times New Roman" w:hAnsi="Times New Roman" w:cs="Times New Roman"/>
          <w:sz w:val="24"/>
          <w:szCs w:val="24"/>
          <w:shd w:val="clear" w:color="auto" w:fill="FFFFFF"/>
        </w:rPr>
        <w:t>, </w:t>
      </w:r>
      <w:r w:rsidRPr="00752FA4">
        <w:rPr>
          <w:rFonts w:ascii="Times New Roman" w:hAnsi="Times New Roman" w:cs="Times New Roman"/>
          <w:i/>
          <w:iCs/>
          <w:sz w:val="24"/>
          <w:szCs w:val="24"/>
          <w:shd w:val="clear" w:color="auto" w:fill="FFFFFF"/>
        </w:rPr>
        <w:t>55</w:t>
      </w:r>
      <w:r w:rsidRPr="00752FA4">
        <w:rPr>
          <w:rFonts w:ascii="Times New Roman" w:hAnsi="Times New Roman" w:cs="Times New Roman"/>
          <w:sz w:val="24"/>
          <w:szCs w:val="24"/>
          <w:shd w:val="clear" w:color="auto" w:fill="FFFFFF"/>
        </w:rPr>
        <w:t>, 40-47.</w:t>
      </w:r>
    </w:p>
    <w:p w14:paraId="5A44DFA3" w14:textId="77777777" w:rsidR="002864C7" w:rsidRPr="00752FA4" w:rsidRDefault="002864C7" w:rsidP="002864C7">
      <w:pPr>
        <w:spacing w:after="0" w:line="480" w:lineRule="auto"/>
        <w:ind w:left="720" w:hanging="720"/>
        <w:rPr>
          <w:rFonts w:ascii="Times New Roman" w:hAnsi="Times New Roman" w:cs="Times New Roman"/>
          <w:sz w:val="24"/>
          <w:szCs w:val="24"/>
          <w:shd w:val="clear" w:color="auto" w:fill="FFFFFF"/>
        </w:rPr>
      </w:pPr>
      <w:r w:rsidRPr="00752FA4">
        <w:rPr>
          <w:rFonts w:ascii="Times New Roman" w:hAnsi="Times New Roman" w:cs="Times New Roman"/>
          <w:sz w:val="24"/>
          <w:szCs w:val="24"/>
          <w:shd w:val="clear" w:color="auto" w:fill="FFFFFF"/>
        </w:rPr>
        <w:t xml:space="preserve">EPA. (2017, January 19). Pollution Prevention Law and Policies. </w:t>
      </w:r>
      <w:r w:rsidRPr="00752FA4">
        <w:rPr>
          <w:rFonts w:ascii="Times New Roman" w:hAnsi="Times New Roman" w:cs="Times New Roman"/>
          <w:i/>
          <w:sz w:val="24"/>
          <w:szCs w:val="24"/>
          <w:shd w:val="clear" w:color="auto" w:fill="FFFFFF"/>
        </w:rPr>
        <w:t>United States Environmental Protection Agency</w:t>
      </w:r>
      <w:r w:rsidRPr="00752FA4">
        <w:rPr>
          <w:rFonts w:ascii="Times New Roman" w:hAnsi="Times New Roman" w:cs="Times New Roman"/>
          <w:sz w:val="24"/>
          <w:szCs w:val="24"/>
          <w:shd w:val="clear" w:color="auto" w:fill="FFFFFF"/>
        </w:rPr>
        <w:t xml:space="preserve">. Retrieved from </w:t>
      </w:r>
      <w:hyperlink r:id="rId7" w:history="1">
        <w:r w:rsidRPr="00752FA4">
          <w:rPr>
            <w:rStyle w:val="Hyperlink"/>
            <w:rFonts w:ascii="Times New Roman" w:hAnsi="Times New Roman" w:cs="Times New Roman"/>
            <w:color w:val="auto"/>
            <w:sz w:val="24"/>
            <w:szCs w:val="24"/>
            <w:u w:val="none"/>
            <w:shd w:val="clear" w:color="auto" w:fill="FFFFFF"/>
          </w:rPr>
          <w:t>https://www.epa.gov/p2/pollution-prevention-law-and-policies</w:t>
        </w:r>
      </w:hyperlink>
    </w:p>
    <w:p w14:paraId="1F444B08" w14:textId="77777777" w:rsidR="002864C7" w:rsidRPr="00752FA4" w:rsidRDefault="002864C7" w:rsidP="002864C7">
      <w:pPr>
        <w:spacing w:after="0" w:line="480" w:lineRule="auto"/>
        <w:ind w:left="720" w:hanging="720"/>
        <w:rPr>
          <w:rFonts w:ascii="Times New Roman" w:hAnsi="Times New Roman" w:cs="Times New Roman"/>
          <w:sz w:val="24"/>
          <w:szCs w:val="24"/>
          <w:shd w:val="clear" w:color="auto" w:fill="FFFFFF"/>
        </w:rPr>
      </w:pPr>
      <w:r w:rsidRPr="00752FA4">
        <w:rPr>
          <w:rFonts w:ascii="Times New Roman" w:hAnsi="Times New Roman" w:cs="Times New Roman"/>
          <w:sz w:val="24"/>
          <w:szCs w:val="24"/>
          <w:shd w:val="clear" w:color="auto" w:fill="FFFFFF"/>
        </w:rPr>
        <w:t xml:space="preserve">Moore, M. L. (2016, November 2). </w:t>
      </w:r>
      <w:r w:rsidRPr="00752FA4">
        <w:rPr>
          <w:rFonts w:ascii="Times New Roman" w:hAnsi="Times New Roman" w:cs="Times New Roman"/>
          <w:i/>
          <w:sz w:val="24"/>
          <w:szCs w:val="24"/>
          <w:shd w:val="clear" w:color="auto" w:fill="FFFFFF"/>
        </w:rPr>
        <w:t>Waste Diversion: Recycling for Sustainable Development.</w:t>
      </w:r>
      <w:r w:rsidRPr="00752FA4">
        <w:rPr>
          <w:rFonts w:ascii="Times New Roman" w:hAnsi="Times New Roman" w:cs="Times New Roman"/>
          <w:sz w:val="24"/>
          <w:szCs w:val="24"/>
          <w:shd w:val="clear" w:color="auto" w:fill="FFFFFF"/>
        </w:rPr>
        <w:t xml:space="preserve"> Nature Documentary Film. Retrieved from https://www.youtube.com/watch?v=nls8HQCoJS0</w:t>
      </w:r>
    </w:p>
    <w:p w14:paraId="19FF2B14" w14:textId="77777777" w:rsidR="002864C7" w:rsidRPr="00752FA4" w:rsidRDefault="002864C7" w:rsidP="002864C7">
      <w:pPr>
        <w:spacing w:after="0" w:line="480" w:lineRule="auto"/>
        <w:ind w:left="720" w:hanging="720"/>
        <w:rPr>
          <w:rFonts w:ascii="Times New Roman" w:hAnsi="Times New Roman" w:cs="Times New Roman"/>
          <w:sz w:val="24"/>
          <w:szCs w:val="24"/>
          <w:shd w:val="clear" w:color="auto" w:fill="FFFFFF"/>
        </w:rPr>
      </w:pPr>
      <w:r w:rsidRPr="00752FA4">
        <w:rPr>
          <w:rFonts w:ascii="Times New Roman" w:hAnsi="Times New Roman" w:cs="Times New Roman"/>
          <w:sz w:val="24"/>
          <w:szCs w:val="24"/>
          <w:shd w:val="clear" w:color="auto" w:fill="FFFFFF"/>
        </w:rPr>
        <w:t xml:space="preserve">Munger, M. (2015, October 21). The Economic Case against Mandatory Recycling. </w:t>
      </w:r>
      <w:r w:rsidRPr="002864C7">
        <w:rPr>
          <w:rFonts w:ascii="Times New Roman" w:hAnsi="Times New Roman" w:cs="Times New Roman"/>
          <w:i/>
          <w:sz w:val="24"/>
          <w:szCs w:val="24"/>
          <w:shd w:val="clear" w:color="auto" w:fill="FFFFFF"/>
        </w:rPr>
        <w:t>Time.</w:t>
      </w:r>
      <w:r w:rsidRPr="00752FA4">
        <w:rPr>
          <w:rFonts w:ascii="Times New Roman" w:hAnsi="Times New Roman" w:cs="Times New Roman"/>
          <w:sz w:val="24"/>
          <w:szCs w:val="24"/>
          <w:shd w:val="clear" w:color="auto" w:fill="FFFFFF"/>
        </w:rPr>
        <w:t xml:space="preserve"> Retrieved from http://time.com/collection-post/4058368/michael-munger-should-recycling-be-mandatory/</w:t>
      </w:r>
    </w:p>
    <w:p w14:paraId="6D246871" w14:textId="77777777" w:rsidR="00CB52D1" w:rsidRDefault="00CB52D1" w:rsidP="002864C7">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Payton, B. (2015, June 25). Why Recycling is a Waste of Time. </w:t>
      </w:r>
      <w:r w:rsidRPr="00CB52D1">
        <w:rPr>
          <w:rFonts w:ascii="Times New Roman" w:hAnsi="Times New Roman" w:cs="Times New Roman"/>
          <w:i/>
          <w:sz w:val="24"/>
          <w:szCs w:val="24"/>
          <w:shd w:val="clear" w:color="auto" w:fill="FFFFFF"/>
        </w:rPr>
        <w:t>The Federalist.</w:t>
      </w:r>
      <w:r>
        <w:rPr>
          <w:rFonts w:ascii="Times New Roman" w:hAnsi="Times New Roman" w:cs="Times New Roman"/>
          <w:sz w:val="24"/>
          <w:szCs w:val="24"/>
          <w:shd w:val="clear" w:color="auto" w:fill="FFFFFF"/>
        </w:rPr>
        <w:t xml:space="preserve"> Retrieved from </w:t>
      </w:r>
      <w:r w:rsidRPr="00CB52D1">
        <w:rPr>
          <w:rFonts w:ascii="Times New Roman" w:hAnsi="Times New Roman" w:cs="Times New Roman"/>
          <w:sz w:val="24"/>
          <w:szCs w:val="24"/>
          <w:shd w:val="clear" w:color="auto" w:fill="FFFFFF"/>
        </w:rPr>
        <w:t>http://thefederalist.com/2015/06/25/recycling-waste-of-time/</w:t>
      </w:r>
    </w:p>
    <w:p w14:paraId="0FCB5601" w14:textId="62167987" w:rsidR="002864C7" w:rsidRPr="002864C7" w:rsidRDefault="002864C7" w:rsidP="000C3981">
      <w:pPr>
        <w:spacing w:after="0" w:line="480" w:lineRule="auto"/>
        <w:ind w:left="720" w:hanging="720"/>
        <w:rPr>
          <w:rFonts w:ascii="Times New Roman" w:hAnsi="Times New Roman" w:cs="Times New Roman"/>
          <w:sz w:val="24"/>
          <w:szCs w:val="24"/>
        </w:rPr>
      </w:pPr>
      <w:r w:rsidRPr="00752FA4">
        <w:rPr>
          <w:rFonts w:ascii="Times New Roman" w:hAnsi="Times New Roman" w:cs="Times New Roman"/>
          <w:sz w:val="24"/>
          <w:szCs w:val="24"/>
          <w:shd w:val="clear" w:color="auto" w:fill="FFFFFF"/>
        </w:rPr>
        <w:t>Viscusi, W. K., Huber, J., Bell, J., &amp; Cecot, C. (2013). Discontinuous behavioral responses to recycling laws and plastic water bottle deposits. </w:t>
      </w:r>
      <w:r w:rsidRPr="00752FA4">
        <w:rPr>
          <w:rFonts w:ascii="Times New Roman" w:hAnsi="Times New Roman" w:cs="Times New Roman"/>
          <w:i/>
          <w:iCs/>
          <w:sz w:val="24"/>
          <w:szCs w:val="24"/>
          <w:shd w:val="clear" w:color="auto" w:fill="FFFFFF"/>
        </w:rPr>
        <w:t>American law and economics review</w:t>
      </w:r>
      <w:r w:rsidRPr="00752FA4">
        <w:rPr>
          <w:rFonts w:ascii="Times New Roman" w:hAnsi="Times New Roman" w:cs="Times New Roman"/>
          <w:sz w:val="24"/>
          <w:szCs w:val="24"/>
          <w:shd w:val="clear" w:color="auto" w:fill="FFFFFF"/>
        </w:rPr>
        <w:t>, </w:t>
      </w:r>
      <w:r w:rsidRPr="00752FA4">
        <w:rPr>
          <w:rFonts w:ascii="Times New Roman" w:hAnsi="Times New Roman" w:cs="Times New Roman"/>
          <w:i/>
          <w:iCs/>
          <w:sz w:val="24"/>
          <w:szCs w:val="24"/>
          <w:shd w:val="clear" w:color="auto" w:fill="FFFFFF"/>
        </w:rPr>
        <w:t>15</w:t>
      </w:r>
      <w:r w:rsidRPr="00752FA4">
        <w:rPr>
          <w:rFonts w:ascii="Times New Roman" w:hAnsi="Times New Roman" w:cs="Times New Roman"/>
          <w:sz w:val="24"/>
          <w:szCs w:val="24"/>
          <w:shd w:val="clear" w:color="auto" w:fill="FFFFFF"/>
        </w:rPr>
        <w:t>(1), 110-155.</w:t>
      </w:r>
    </w:p>
    <w:sectPr w:rsidR="002864C7" w:rsidRPr="002864C7" w:rsidSect="002864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7E344" w14:textId="77777777" w:rsidR="00AE22C0" w:rsidRDefault="00AE22C0" w:rsidP="002864C7">
      <w:pPr>
        <w:spacing w:after="0" w:line="240" w:lineRule="auto"/>
      </w:pPr>
      <w:r>
        <w:separator/>
      </w:r>
    </w:p>
  </w:endnote>
  <w:endnote w:type="continuationSeparator" w:id="0">
    <w:p w14:paraId="1DB5C6B9" w14:textId="77777777" w:rsidR="00AE22C0" w:rsidRDefault="00AE22C0" w:rsidP="0028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E087C" w14:textId="77777777" w:rsidR="00AE22C0" w:rsidRDefault="00AE22C0" w:rsidP="002864C7">
      <w:pPr>
        <w:spacing w:after="0" w:line="240" w:lineRule="auto"/>
      </w:pPr>
      <w:r>
        <w:separator/>
      </w:r>
    </w:p>
  </w:footnote>
  <w:footnote w:type="continuationSeparator" w:id="0">
    <w:p w14:paraId="073E2D16" w14:textId="77777777" w:rsidR="00AE22C0" w:rsidRDefault="00AE22C0" w:rsidP="00286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FF32E" w14:textId="77777777" w:rsidR="002864C7" w:rsidRPr="00592C16" w:rsidRDefault="002864C7" w:rsidP="002864C7">
    <w:pPr>
      <w:pStyle w:val="Header"/>
      <w:rPr>
        <w:rFonts w:ascii="Times New Roman" w:hAnsi="Times New Roman" w:cs="Times New Roman"/>
      </w:rPr>
    </w:pPr>
    <w:r w:rsidRPr="00592C16">
      <w:rPr>
        <w:rFonts w:ascii="Times New Roman" w:hAnsi="Times New Roman" w:cs="Times New Roman"/>
      </w:rPr>
      <w:t>MAKING PLASTIC RECYCLING MANDATORY</w:t>
    </w:r>
    <w:r w:rsidRPr="00592C16">
      <w:rPr>
        <w:rFonts w:ascii="Times New Roman" w:hAnsi="Times New Roman" w:cs="Times New Roman"/>
      </w:rPr>
      <w:tab/>
    </w:r>
    <w:r w:rsidRPr="00592C16">
      <w:rPr>
        <w:rFonts w:ascii="Times New Roman" w:hAnsi="Times New Roman" w:cs="Times New Roman"/>
      </w:rPr>
      <w:tab/>
    </w:r>
    <w:r w:rsidRPr="00592C16">
      <w:rPr>
        <w:rFonts w:ascii="Times New Roman" w:hAnsi="Times New Roman" w:cs="Times New Roman"/>
      </w:rPr>
      <w:fldChar w:fldCharType="begin"/>
    </w:r>
    <w:r w:rsidRPr="00592C16">
      <w:rPr>
        <w:rFonts w:ascii="Times New Roman" w:hAnsi="Times New Roman" w:cs="Times New Roman"/>
      </w:rPr>
      <w:instrText xml:space="preserve"> PAGE   \* MERGEFORMAT </w:instrText>
    </w:r>
    <w:r w:rsidRPr="00592C16">
      <w:rPr>
        <w:rFonts w:ascii="Times New Roman" w:hAnsi="Times New Roman" w:cs="Times New Roman"/>
      </w:rPr>
      <w:fldChar w:fldCharType="separate"/>
    </w:r>
    <w:r w:rsidR="00CB52D1" w:rsidRPr="00592C16">
      <w:rPr>
        <w:rFonts w:ascii="Times New Roman" w:hAnsi="Times New Roman" w:cs="Times New Roman"/>
        <w:noProof/>
      </w:rPr>
      <w:t>6</w:t>
    </w:r>
    <w:r w:rsidRPr="00592C16">
      <w:rPr>
        <w:rFonts w:ascii="Times New Roman" w:hAnsi="Times New Roman" w:cs="Times New Roman"/>
        <w:noProof/>
      </w:rPr>
      <w:fldChar w:fldCharType="end"/>
    </w:r>
  </w:p>
  <w:p w14:paraId="7F910F70" w14:textId="77777777" w:rsidR="002864C7" w:rsidRDefault="00286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C9B4C" w14:textId="06E50201" w:rsidR="002864C7" w:rsidRPr="000C3981" w:rsidRDefault="002864C7">
    <w:pPr>
      <w:pStyle w:val="Header"/>
      <w:rPr>
        <w:rFonts w:ascii="Times New Roman" w:hAnsi="Times New Roman" w:cs="Times New Roman"/>
      </w:rPr>
    </w:pPr>
    <w:r w:rsidRPr="000C3981">
      <w:rPr>
        <w:rFonts w:ascii="Times New Roman" w:hAnsi="Times New Roman" w:cs="Times New Roman"/>
      </w:rPr>
      <w:t>Running head: MAKING PLASTIC RECYCLING MANDATORY</w:t>
    </w:r>
    <w:r w:rsidRPr="000C3981">
      <w:rPr>
        <w:rFonts w:ascii="Times New Roman" w:hAnsi="Times New Roman" w:cs="Times New Roman"/>
      </w:rPr>
      <w:tab/>
    </w:r>
    <w:r w:rsidRPr="000C3981">
      <w:rPr>
        <w:rFonts w:ascii="Times New Roman" w:hAnsi="Times New Roman" w:cs="Times New Roman"/>
      </w:rPr>
      <w:fldChar w:fldCharType="begin"/>
    </w:r>
    <w:r w:rsidRPr="000C3981">
      <w:rPr>
        <w:rFonts w:ascii="Times New Roman" w:hAnsi="Times New Roman" w:cs="Times New Roman"/>
      </w:rPr>
      <w:instrText xml:space="preserve"> PAGE   \* MERGEFORMAT </w:instrText>
    </w:r>
    <w:r w:rsidRPr="000C3981">
      <w:rPr>
        <w:rFonts w:ascii="Times New Roman" w:hAnsi="Times New Roman" w:cs="Times New Roman"/>
      </w:rPr>
      <w:fldChar w:fldCharType="separate"/>
    </w:r>
    <w:r w:rsidR="00CB52D1" w:rsidRPr="000C3981">
      <w:rPr>
        <w:rFonts w:ascii="Times New Roman" w:hAnsi="Times New Roman" w:cs="Times New Roman"/>
        <w:noProof/>
      </w:rPr>
      <w:t>1</w:t>
    </w:r>
    <w:r w:rsidRPr="000C3981">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1420C"/>
    <w:multiLevelType w:val="hybridMultilevel"/>
    <w:tmpl w:val="2968E31E"/>
    <w:lvl w:ilvl="0" w:tplc="D78CC66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162D"/>
    <w:rsid w:val="000C3981"/>
    <w:rsid w:val="000D6CC5"/>
    <w:rsid w:val="00104128"/>
    <w:rsid w:val="00203496"/>
    <w:rsid w:val="00254BB4"/>
    <w:rsid w:val="00275EF3"/>
    <w:rsid w:val="002864C7"/>
    <w:rsid w:val="003B3522"/>
    <w:rsid w:val="00592C16"/>
    <w:rsid w:val="00625287"/>
    <w:rsid w:val="00902255"/>
    <w:rsid w:val="00A545A2"/>
    <w:rsid w:val="00AE1054"/>
    <w:rsid w:val="00AE22C0"/>
    <w:rsid w:val="00C96164"/>
    <w:rsid w:val="00CB52D1"/>
    <w:rsid w:val="00D4162D"/>
    <w:rsid w:val="00D937F4"/>
    <w:rsid w:val="00EA4D54"/>
    <w:rsid w:val="00ED5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14D59"/>
  <w15:docId w15:val="{55E0B5DA-7B9E-4405-8397-44BA9D42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4C7"/>
  </w:style>
  <w:style w:type="paragraph" w:styleId="Footer">
    <w:name w:val="footer"/>
    <w:basedOn w:val="Normal"/>
    <w:link w:val="FooterChar"/>
    <w:uiPriority w:val="99"/>
    <w:unhideWhenUsed/>
    <w:rsid w:val="00286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4C7"/>
  </w:style>
  <w:style w:type="character" w:styleId="Hyperlink">
    <w:name w:val="Hyperlink"/>
    <w:basedOn w:val="DefaultParagraphFont"/>
    <w:uiPriority w:val="99"/>
    <w:unhideWhenUsed/>
    <w:rsid w:val="002864C7"/>
    <w:rPr>
      <w:color w:val="0000FF" w:themeColor="hyperlink"/>
      <w:u w:val="single"/>
    </w:rPr>
  </w:style>
  <w:style w:type="paragraph" w:styleId="ListParagraph">
    <w:name w:val="List Paragraph"/>
    <w:basedOn w:val="Normal"/>
    <w:uiPriority w:val="34"/>
    <w:qFormat/>
    <w:rsid w:val="00275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pa.gov/p2/pollution-prevention-law-and-poli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8</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2018-12-14T05:59:00Z</dcterms:created>
  <dcterms:modified xsi:type="dcterms:W3CDTF">2018-12-14T23:22:00Z</dcterms:modified>
</cp:coreProperties>
</file>